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656E" w:rsidRPr="003A656E" w:rsidRDefault="00935830" w:rsidP="003A656E">
      <w:pPr>
        <w:autoSpaceDE w:val="0"/>
        <w:autoSpaceDN w:val="0"/>
        <w:adjustRightInd w:val="0"/>
        <w:jc w:val="center"/>
        <w:rPr>
          <w:rFonts w:ascii="Calibri" w:hAnsi="Calibri"/>
          <w:b/>
          <w:smallCaps/>
          <w:sz w:val="36"/>
          <w:szCs w:val="36"/>
          <w:lang w:eastAsia="cs-CZ"/>
        </w:rPr>
      </w:pPr>
      <w:r>
        <w:rPr>
          <w:rFonts w:ascii="Calibri" w:hAnsi="Calibri"/>
          <w:b/>
          <w:smallCaps/>
          <w:sz w:val="36"/>
          <w:szCs w:val="36"/>
          <w:lang w:eastAsia="cs-CZ"/>
        </w:rPr>
        <w:t>Laboratoř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>
        <w:rPr>
          <w:rFonts w:ascii="Calibri" w:hAnsi="Calibri"/>
          <w:b/>
          <w:smallCaps/>
          <w:sz w:val="36"/>
          <w:szCs w:val="36"/>
          <w:lang w:eastAsia="cs-CZ"/>
        </w:rPr>
        <w:t>pro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>
        <w:rPr>
          <w:rFonts w:ascii="Calibri" w:hAnsi="Calibri"/>
          <w:b/>
          <w:smallCaps/>
          <w:sz w:val="36"/>
          <w:szCs w:val="36"/>
          <w:lang w:eastAsia="cs-CZ"/>
        </w:rPr>
        <w:t>studium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>
        <w:rPr>
          <w:rFonts w:ascii="Calibri" w:hAnsi="Calibri"/>
          <w:b/>
          <w:smallCaps/>
          <w:sz w:val="36"/>
          <w:szCs w:val="36"/>
          <w:lang w:eastAsia="cs-CZ"/>
        </w:rPr>
        <w:t>lidského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>
        <w:rPr>
          <w:rFonts w:ascii="Calibri" w:hAnsi="Calibri"/>
          <w:b/>
          <w:smallCaps/>
          <w:sz w:val="36"/>
          <w:szCs w:val="36"/>
          <w:lang w:eastAsia="cs-CZ"/>
        </w:rPr>
        <w:t>chování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 w:rsidR="005D7847">
        <w:rPr>
          <w:rFonts w:ascii="Calibri" w:hAnsi="Calibri"/>
          <w:b/>
          <w:smallCaps/>
          <w:sz w:val="36"/>
          <w:szCs w:val="36"/>
          <w:lang w:eastAsia="cs-CZ"/>
        </w:rPr>
        <w:t>obohatí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 w:rsidR="005D7847">
        <w:rPr>
          <w:rFonts w:ascii="Calibri" w:hAnsi="Calibri"/>
          <w:b/>
          <w:smallCaps/>
          <w:sz w:val="36"/>
          <w:szCs w:val="36"/>
          <w:lang w:eastAsia="cs-CZ"/>
        </w:rPr>
        <w:t>výuku</w:t>
      </w:r>
      <w:r w:rsidR="009B3769">
        <w:rPr>
          <w:rFonts w:ascii="Calibri" w:hAnsi="Calibri"/>
          <w:b/>
          <w:smallCaps/>
          <w:sz w:val="36"/>
          <w:szCs w:val="36"/>
          <w:lang w:eastAsia="cs-CZ"/>
        </w:rPr>
        <w:t xml:space="preserve"> </w:t>
      </w:r>
      <w:r w:rsidR="005D7847">
        <w:rPr>
          <w:rFonts w:ascii="Calibri" w:hAnsi="Calibri"/>
          <w:b/>
          <w:smallCaps/>
          <w:sz w:val="36"/>
          <w:szCs w:val="36"/>
          <w:lang w:eastAsia="cs-CZ"/>
        </w:rPr>
        <w:t>ČZU</w:t>
      </w:r>
    </w:p>
    <w:p w:rsidR="003A656E" w:rsidRPr="00A652C1" w:rsidRDefault="003A656E" w:rsidP="003A656E">
      <w:pPr>
        <w:pStyle w:val="Bezmezer"/>
        <w:rPr>
          <w:rFonts w:ascii="Calibri" w:hAnsi="Calibri"/>
          <w:smallCaps/>
          <w:sz w:val="36"/>
          <w:szCs w:val="36"/>
          <w:lang w:eastAsia="ar-SA"/>
        </w:rPr>
      </w:pPr>
    </w:p>
    <w:p w:rsidR="003A656E" w:rsidRPr="00C52948" w:rsidRDefault="003A656E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C52948" w:rsidRPr="00E26FDF">
        <w:rPr>
          <w:rFonts w:ascii="Calibri" w:hAnsi="Calibri" w:cs="Arial"/>
          <w:b/>
          <w:color w:val="222222"/>
          <w:sz w:val="20"/>
          <w:szCs w:val="22"/>
        </w:rPr>
        <w:t xml:space="preserve"> Česká republika</w:t>
      </w:r>
      <w:r w:rsidR="00C52948">
        <w:rPr>
          <w:rFonts w:ascii="Calibri" w:hAnsi="Calibri" w:cs="Arial"/>
          <w:b/>
          <w:color w:val="222222"/>
          <w:sz w:val="20"/>
          <w:szCs w:val="22"/>
        </w:rPr>
        <w:t>,</w:t>
      </w:r>
      <w:bookmarkStart w:id="0" w:name="_GoBack"/>
      <w:bookmarkEnd w:id="0"/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6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12C1" w:rsidRPr="00C52948">
        <w:rPr>
          <w:rFonts w:asciiTheme="minorHAnsi" w:hAnsiTheme="minorHAnsi" w:cstheme="minorHAnsi"/>
          <w:b/>
          <w:sz w:val="20"/>
          <w:szCs w:val="20"/>
        </w:rPr>
        <w:t>ledna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konci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loňského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1EC2" w:rsidRPr="00C52948">
        <w:rPr>
          <w:rFonts w:asciiTheme="minorHAnsi" w:hAnsiTheme="minorHAnsi" w:cstheme="minorHAnsi"/>
          <w:b/>
          <w:sz w:val="20"/>
          <w:szCs w:val="20"/>
        </w:rPr>
        <w:t>roku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byl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úspěšně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ukončena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realizace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projekt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HUBRU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Laboratoř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pro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studium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lidského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chování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podpořeného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z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Operačního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programu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Výzkum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vývoj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inovace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(OP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80EFF" w:rsidRPr="00C52948">
        <w:rPr>
          <w:rFonts w:asciiTheme="minorHAnsi" w:hAnsiTheme="minorHAnsi" w:cstheme="minorHAnsi"/>
          <w:b/>
          <w:sz w:val="20"/>
          <w:szCs w:val="20"/>
        </w:rPr>
        <w:t>VaVpI</w:t>
      </w:r>
      <w:proofErr w:type="spellEnd"/>
      <w:r w:rsidR="00280EFF" w:rsidRPr="00C52948">
        <w:rPr>
          <w:rFonts w:asciiTheme="minorHAnsi" w:hAnsiTheme="minorHAnsi" w:cstheme="minorHAnsi"/>
          <w:b/>
          <w:sz w:val="20"/>
          <w:szCs w:val="20"/>
        </w:rPr>
        <w:t>).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Cílem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projektu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hodnotě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přesahující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30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milionů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0EFF" w:rsidRPr="00C52948">
        <w:rPr>
          <w:rFonts w:asciiTheme="minorHAnsi" w:hAnsiTheme="minorHAnsi" w:cstheme="minorHAnsi"/>
          <w:b/>
          <w:sz w:val="20"/>
          <w:szCs w:val="20"/>
        </w:rPr>
        <w:t>korun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bylo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vybudovat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špičkové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pracoviště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zaměřené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zkoumání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lidského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chování,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především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kognitivních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procesů,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rozhodovacích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procesů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vlivu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zátěže</w:t>
      </w:r>
      <w:r w:rsidR="00A66310" w:rsidRPr="00C52948">
        <w:rPr>
          <w:rFonts w:asciiTheme="minorHAnsi" w:hAnsiTheme="minorHAnsi" w:cstheme="minorHAnsi"/>
          <w:b/>
          <w:sz w:val="20"/>
          <w:szCs w:val="20"/>
        </w:rPr>
        <w:t>,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35A" w:rsidRPr="00C52948">
        <w:rPr>
          <w:rFonts w:asciiTheme="minorHAnsi" w:hAnsiTheme="minorHAnsi" w:cstheme="minorHAnsi"/>
          <w:b/>
          <w:sz w:val="20"/>
          <w:szCs w:val="20"/>
        </w:rPr>
        <w:t>tím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posílit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konkurenceschopnost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vědeckou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akademickou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prestiž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Provozně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ekonomické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b/>
          <w:sz w:val="20"/>
          <w:szCs w:val="20"/>
        </w:rPr>
        <w:t>fakulty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České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zemědělské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univerzity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Praze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(</w:t>
      </w:r>
      <w:r w:rsidR="00653CDC" w:rsidRPr="00C52948">
        <w:rPr>
          <w:rFonts w:asciiTheme="minorHAnsi" w:hAnsiTheme="minorHAnsi" w:cstheme="minorHAnsi"/>
          <w:b/>
          <w:sz w:val="20"/>
          <w:szCs w:val="20"/>
        </w:rPr>
        <w:t>PEF</w:t>
      </w:r>
      <w:r w:rsidR="009B3769" w:rsidRPr="00C529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1B74" w:rsidRPr="00C52948">
        <w:rPr>
          <w:rFonts w:asciiTheme="minorHAnsi" w:hAnsiTheme="minorHAnsi" w:cstheme="minorHAnsi"/>
          <w:b/>
          <w:sz w:val="20"/>
          <w:szCs w:val="20"/>
        </w:rPr>
        <w:t>ČZU)</w:t>
      </w:r>
      <w:r w:rsidR="00215D6C" w:rsidRPr="00C52948">
        <w:rPr>
          <w:rFonts w:asciiTheme="minorHAnsi" w:hAnsiTheme="minorHAnsi" w:cstheme="minorHAnsi"/>
          <w:b/>
          <w:sz w:val="20"/>
          <w:szCs w:val="20"/>
        </w:rPr>
        <w:t>.</w:t>
      </w:r>
    </w:p>
    <w:p w:rsidR="005D7847" w:rsidRPr="00C52948" w:rsidRDefault="005D7847" w:rsidP="00215D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35830" w:rsidRPr="00C52948" w:rsidRDefault="00935830" w:rsidP="00935830">
      <w:pPr>
        <w:jc w:val="both"/>
        <w:rPr>
          <w:rFonts w:asciiTheme="minorHAnsi" w:hAnsiTheme="minorHAnsi" w:cstheme="minorHAnsi"/>
          <w:sz w:val="20"/>
          <w:szCs w:val="20"/>
        </w:rPr>
      </w:pPr>
      <w:r w:rsidRPr="00C52948">
        <w:rPr>
          <w:rFonts w:asciiTheme="minorHAnsi" w:hAnsiTheme="minorHAnsi" w:cstheme="minorHAnsi"/>
          <w:sz w:val="20"/>
          <w:szCs w:val="20"/>
        </w:rPr>
        <w:t>Realizace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projektu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přispěje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k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výraznému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obohacení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výuky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stávajících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bakalářských,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magisterských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doktorských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studijních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programů.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Vybudování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laboratoře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HUBRU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bude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mít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pozitivní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dopad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zvýšení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počtu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studentů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zapojených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vědecko-výzkumných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aktivit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všech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stupních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studia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napříč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páteřními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studijními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programy.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Studenti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budou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moci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díky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navrženému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vybavení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studovat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lidské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chování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jak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jeho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biologických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základech,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tak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jeho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projevech,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to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napříč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vědními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obory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zaj</w:t>
      </w:r>
      <w:r w:rsidR="00864C5D" w:rsidRPr="00C52948">
        <w:rPr>
          <w:rFonts w:asciiTheme="minorHAnsi" w:hAnsiTheme="minorHAnsi" w:cstheme="minorHAnsi"/>
          <w:sz w:val="20"/>
          <w:szCs w:val="20"/>
        </w:rPr>
        <w:t>išťovanými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864C5D" w:rsidRPr="00C52948">
        <w:rPr>
          <w:rFonts w:asciiTheme="minorHAnsi" w:hAnsiTheme="minorHAnsi" w:cstheme="minorHAnsi"/>
          <w:sz w:val="20"/>
          <w:szCs w:val="20"/>
        </w:rPr>
        <w:t>odbornými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864C5D" w:rsidRPr="00C52948">
        <w:rPr>
          <w:rFonts w:asciiTheme="minorHAnsi" w:hAnsiTheme="minorHAnsi" w:cstheme="minorHAnsi"/>
          <w:sz w:val="20"/>
          <w:szCs w:val="20"/>
        </w:rPr>
        <w:t>katedrami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864C5D" w:rsidRPr="00C52948">
        <w:rPr>
          <w:rFonts w:asciiTheme="minorHAnsi" w:hAnsiTheme="minorHAnsi" w:cstheme="minorHAnsi"/>
          <w:sz w:val="20"/>
          <w:szCs w:val="20"/>
        </w:rPr>
        <w:t>–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od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využití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E25D85" w:rsidRPr="00C52948">
        <w:rPr>
          <w:rFonts w:asciiTheme="minorHAnsi" w:hAnsiTheme="minorHAnsi" w:cstheme="minorHAnsi"/>
          <w:sz w:val="20"/>
          <w:szCs w:val="20"/>
        </w:rPr>
        <w:br/>
      </w:r>
      <w:r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A66310" w:rsidRPr="00C52948">
        <w:rPr>
          <w:rFonts w:asciiTheme="minorHAnsi" w:hAnsiTheme="minorHAnsi" w:cstheme="minorHAnsi"/>
          <w:sz w:val="20"/>
          <w:szCs w:val="20"/>
        </w:rPr>
        <w:t>oblastech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marketingu,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managementu,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psychologii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či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informatice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při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analýze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chování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člověka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jako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uživatele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koncového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informačn</w:t>
      </w:r>
      <w:r w:rsidR="00AF1F93" w:rsidRPr="00C52948">
        <w:rPr>
          <w:rFonts w:asciiTheme="minorHAnsi" w:hAnsiTheme="minorHAnsi" w:cstheme="minorHAnsi"/>
          <w:sz w:val="20"/>
          <w:szCs w:val="20"/>
        </w:rPr>
        <w:t>ího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AF1F93" w:rsidRPr="00C52948">
        <w:rPr>
          <w:rFonts w:asciiTheme="minorHAnsi" w:hAnsiTheme="minorHAnsi" w:cstheme="minorHAnsi"/>
          <w:sz w:val="20"/>
          <w:szCs w:val="20"/>
        </w:rPr>
        <w:t>zařízení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AF1F93" w:rsidRPr="00C52948">
        <w:rPr>
          <w:rFonts w:asciiTheme="minorHAnsi" w:hAnsiTheme="minorHAnsi" w:cstheme="minorHAnsi"/>
          <w:sz w:val="20"/>
          <w:szCs w:val="20"/>
        </w:rPr>
        <w:t>případně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AF1F93" w:rsidRPr="00C52948">
        <w:rPr>
          <w:rFonts w:asciiTheme="minorHAnsi" w:hAnsiTheme="minorHAnsi" w:cstheme="minorHAnsi"/>
          <w:sz w:val="20"/>
          <w:szCs w:val="20"/>
        </w:rPr>
        <w:t>produktu.</w:t>
      </w:r>
    </w:p>
    <w:p w:rsidR="003A656E" w:rsidRPr="00C52948" w:rsidRDefault="003A656E" w:rsidP="003A656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3DD1" w:rsidRPr="00C52948" w:rsidRDefault="00307EDD" w:rsidP="00D508E4">
      <w:pPr>
        <w:jc w:val="both"/>
        <w:rPr>
          <w:rFonts w:asciiTheme="minorHAnsi" w:hAnsiTheme="minorHAnsi" w:cstheme="minorHAnsi"/>
          <w:sz w:val="20"/>
          <w:szCs w:val="20"/>
        </w:rPr>
      </w:pPr>
      <w:r w:rsidRPr="00C52948">
        <w:rPr>
          <w:rFonts w:asciiTheme="minorHAnsi" w:hAnsiTheme="minorHAnsi" w:cstheme="minorHAnsi"/>
          <w:sz w:val="20"/>
          <w:szCs w:val="20"/>
        </w:rPr>
        <w:t>Laboratoř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rozdělena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dvě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stanice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3A76C9" w:rsidRPr="00C52948">
        <w:rPr>
          <w:rFonts w:asciiTheme="minorHAnsi" w:hAnsiTheme="minorHAnsi" w:cstheme="minorHAnsi"/>
          <w:sz w:val="20"/>
          <w:szCs w:val="20"/>
        </w:rPr>
        <w:t>–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Stanici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virtuální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reality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Stanici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použitelnosti.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Stanice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virtuální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reality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bude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využívána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simulaci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reálných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situací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možností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snímání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chování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jedince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dané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situaci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spolu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záznamem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vybraných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parametrů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biologické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zpětné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vazby.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Stanice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použitelnosti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je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orientována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chování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člověka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k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prostředkům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produktům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určeným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koncovým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uživatelům.</w:t>
      </w:r>
    </w:p>
    <w:p w:rsidR="007A3DD1" w:rsidRPr="00C52948" w:rsidRDefault="007A3DD1" w:rsidP="003A65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656E" w:rsidRPr="00C52948" w:rsidRDefault="007A3DD1" w:rsidP="003A65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52948">
        <w:rPr>
          <w:rFonts w:asciiTheme="minorHAnsi" w:hAnsiTheme="minorHAnsi" w:cstheme="minorHAnsi"/>
          <w:sz w:val="20"/>
          <w:szCs w:val="20"/>
        </w:rPr>
        <w:t>Laboratoř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bude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plně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připravena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na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ostrý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sz w:val="20"/>
          <w:szCs w:val="20"/>
        </w:rPr>
        <w:t>provoz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4922A2" w:rsidRPr="00C52948">
        <w:rPr>
          <w:rFonts w:asciiTheme="minorHAnsi" w:hAnsiTheme="minorHAnsi" w:cstheme="minorHAnsi"/>
          <w:sz w:val="20"/>
          <w:szCs w:val="20"/>
        </w:rPr>
        <w:t>letos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4922A2" w:rsidRPr="00C52948">
        <w:rPr>
          <w:rFonts w:asciiTheme="minorHAnsi" w:hAnsiTheme="minorHAnsi" w:cstheme="minorHAnsi"/>
          <w:sz w:val="20"/>
          <w:szCs w:val="20"/>
        </w:rPr>
        <w:t>březnu</w:t>
      </w:r>
      <w:r w:rsidRPr="00C52948">
        <w:rPr>
          <w:rFonts w:asciiTheme="minorHAnsi" w:hAnsiTheme="minorHAnsi" w:cstheme="minorHAnsi"/>
          <w:sz w:val="20"/>
          <w:szCs w:val="20"/>
        </w:rPr>
        <w:t>.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V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současné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době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probíhá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testování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935830" w:rsidRPr="00C52948">
        <w:rPr>
          <w:rFonts w:asciiTheme="minorHAnsi" w:hAnsiTheme="minorHAnsi" w:cstheme="minorHAnsi"/>
          <w:sz w:val="20"/>
          <w:szCs w:val="20"/>
        </w:rPr>
        <w:t>jednotlivých</w:t>
      </w:r>
      <w:r w:rsidR="009B3769" w:rsidRPr="00C52948">
        <w:rPr>
          <w:rFonts w:asciiTheme="minorHAnsi" w:hAnsiTheme="minorHAnsi" w:cstheme="minorHAnsi"/>
          <w:sz w:val="20"/>
          <w:szCs w:val="20"/>
        </w:rPr>
        <w:t xml:space="preserve"> </w:t>
      </w:r>
      <w:r w:rsidR="001B7C31" w:rsidRPr="00C52948">
        <w:rPr>
          <w:rFonts w:asciiTheme="minorHAnsi" w:hAnsiTheme="minorHAnsi" w:cstheme="minorHAnsi"/>
          <w:sz w:val="20"/>
          <w:szCs w:val="20"/>
        </w:rPr>
        <w:t>modulů.</w:t>
      </w:r>
    </w:p>
    <w:p w:rsidR="003A656E" w:rsidRPr="00E25D85" w:rsidRDefault="003A656E" w:rsidP="003A656E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3A656E" w:rsidRDefault="003A656E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E25D85" w:rsidRDefault="00C52948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 je třetí největší univerzitou v Praze.</w:t>
      </w:r>
      <w:r w:rsidRPr="00917128">
        <w:rPr>
          <w:rFonts w:ascii="Calibri" w:hAnsi="Calibri"/>
          <w:sz w:val="20"/>
          <w:szCs w:val="20"/>
        </w:rPr>
        <w:t xml:space="preserve"> Spojuje v sobě stoletou tradici s nejmodernějšími technologiemi, progresivní vědou a výzkumem v oblasti zemědělství</w:t>
      </w:r>
      <w:r>
        <w:rPr>
          <w:rFonts w:ascii="Calibri" w:hAnsi="Calibri"/>
          <w:sz w:val="20"/>
          <w:szCs w:val="20"/>
        </w:rPr>
        <w:t xml:space="preserve"> a</w:t>
      </w:r>
      <w:r w:rsidRPr="00917128">
        <w:rPr>
          <w:rFonts w:ascii="Calibri" w:hAnsi="Calibri"/>
          <w:sz w:val="20"/>
          <w:szCs w:val="20"/>
        </w:rPr>
        <w:t xml:space="preserve"> lesnictví, ekologie</w:t>
      </w:r>
      <w:r>
        <w:rPr>
          <w:rFonts w:ascii="Calibri" w:hAnsi="Calibri"/>
          <w:sz w:val="20"/>
          <w:szCs w:val="20"/>
        </w:rPr>
        <w:t xml:space="preserve"> a životního prostředí</w:t>
      </w:r>
      <w:r w:rsidRPr="00917128">
        <w:rPr>
          <w:rFonts w:ascii="Calibri" w:hAnsi="Calibri"/>
          <w:sz w:val="20"/>
          <w:szCs w:val="20"/>
        </w:rPr>
        <w:t>, technologií a techniky, ekonomi</w:t>
      </w:r>
      <w:r>
        <w:rPr>
          <w:rFonts w:ascii="Calibri" w:hAnsi="Calibri"/>
          <w:sz w:val="20"/>
          <w:szCs w:val="20"/>
        </w:rPr>
        <w:t>e</w:t>
      </w:r>
      <w:r w:rsidRPr="00917128">
        <w:rPr>
          <w:rFonts w:ascii="Calibri" w:hAnsi="Calibri"/>
          <w:sz w:val="20"/>
          <w:szCs w:val="20"/>
        </w:rPr>
        <w:t xml:space="preserve"> a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 Moderně vybavené laboratoře se špičkovým zázemím</w:t>
      </w:r>
      <w:r>
        <w:rPr>
          <w:rFonts w:ascii="Calibri" w:hAnsi="Calibri"/>
          <w:sz w:val="20"/>
          <w:szCs w:val="20"/>
        </w:rPr>
        <w:t>,</w:t>
      </w:r>
      <w:r w:rsidRPr="00917128">
        <w:rPr>
          <w:rFonts w:ascii="Calibri" w:hAnsi="Calibri"/>
          <w:sz w:val="20"/>
          <w:szCs w:val="20"/>
        </w:rPr>
        <w:t xml:space="preserve"> včetně školních podniků</w:t>
      </w:r>
      <w:r>
        <w:rPr>
          <w:rFonts w:ascii="Calibri" w:hAnsi="Calibri"/>
          <w:sz w:val="20"/>
          <w:szCs w:val="20"/>
        </w:rPr>
        <w:t>,</w:t>
      </w:r>
      <w:r w:rsidRPr="00917128">
        <w:rPr>
          <w:rFonts w:ascii="Calibri" w:hAnsi="Calibri"/>
          <w:sz w:val="20"/>
          <w:szCs w:val="20"/>
        </w:rPr>
        <w:t xml:space="preserve"> umožňují vynikající vzdělávání s možností osobního růstu</w:t>
      </w:r>
      <w:r>
        <w:rPr>
          <w:rFonts w:ascii="Calibri" w:hAnsi="Calibri"/>
          <w:sz w:val="20"/>
          <w:szCs w:val="20"/>
        </w:rPr>
        <w:t xml:space="preserve">, včetně zapojení </w:t>
      </w:r>
      <w:r w:rsidRPr="00917128">
        <w:rPr>
          <w:rFonts w:ascii="Calibri" w:hAnsi="Calibri"/>
          <w:sz w:val="20"/>
          <w:szCs w:val="20"/>
        </w:rPr>
        <w:t>do vědeckých projektů doma i v zahraničí. ČZU zajišťuje kompletní vysokoškolské studium, letní školy, speciální kurzy, univerzitu třetího věku. V roce 201</w:t>
      </w:r>
      <w:r>
        <w:rPr>
          <w:rFonts w:ascii="Calibri" w:hAnsi="Calibri"/>
          <w:sz w:val="20"/>
          <w:szCs w:val="20"/>
        </w:rPr>
        <w:t>5</w:t>
      </w:r>
      <w:r w:rsidRPr="00917128">
        <w:rPr>
          <w:rFonts w:ascii="Calibri" w:hAnsi="Calibri"/>
          <w:sz w:val="20"/>
          <w:szCs w:val="20"/>
        </w:rPr>
        <w:t xml:space="preserve"> ČZU </w:t>
      </w:r>
      <w:r>
        <w:rPr>
          <w:rFonts w:ascii="Calibri" w:hAnsi="Calibri"/>
          <w:sz w:val="20"/>
          <w:szCs w:val="20"/>
        </w:rPr>
        <w:t xml:space="preserve">po druhé </w:t>
      </w:r>
      <w:r w:rsidRPr="00917128">
        <w:rPr>
          <w:rFonts w:ascii="Calibri" w:hAnsi="Calibri"/>
          <w:sz w:val="20"/>
          <w:szCs w:val="20"/>
        </w:rPr>
        <w:t>uspěla v soutěži Českých 100 nejlepších</w:t>
      </w:r>
      <w:r>
        <w:rPr>
          <w:rFonts w:ascii="Calibri" w:hAnsi="Calibri"/>
          <w:sz w:val="20"/>
          <w:szCs w:val="20"/>
        </w:rPr>
        <w:t>. Je držitelem</w:t>
      </w:r>
      <w:r w:rsidRPr="00917128">
        <w:rPr>
          <w:rFonts w:ascii="Calibri" w:hAnsi="Calibri"/>
          <w:sz w:val="20"/>
          <w:szCs w:val="20"/>
        </w:rPr>
        <w:t xml:space="preserve"> prestižní</w:t>
      </w:r>
      <w:r>
        <w:rPr>
          <w:rFonts w:ascii="Calibri" w:hAnsi="Calibri"/>
          <w:sz w:val="20"/>
          <w:szCs w:val="20"/>
        </w:rPr>
        <w:t>ho</w:t>
      </w:r>
      <w:r w:rsidRPr="00917128">
        <w:rPr>
          <w:rFonts w:ascii="Calibri" w:hAnsi="Calibri"/>
          <w:sz w:val="20"/>
          <w:szCs w:val="20"/>
        </w:rPr>
        <w:t xml:space="preserve"> ocenění ECTS Label.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Kontakt pro novináře: 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 xml:space="preserve">Mgr. Josef Beránek, tiskový mluvčí ČZU, +420 774 557 699; </w:t>
      </w:r>
      <w:hyperlink r:id="rId7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 xml:space="preserve">; </w:t>
      </w:r>
      <w:hyperlink r:id="rId8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C5294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color w:val="BFBFBF"/>
        <w:sz w:val="36"/>
        <w:szCs w:val="36"/>
      </w:rPr>
      <w:t>TISKOVÁ ZPRÁVA</w:t>
    </w:r>
  </w:p>
  <w:p w:rsidR="007432E6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9B3769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9B3769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</w:p>
  <w:p w:rsidR="00586B05" w:rsidRPr="00E752DA" w:rsidRDefault="00586B0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</w:p>
  <w:p w:rsidR="00415681" w:rsidRPr="000C1F6C" w:rsidRDefault="0077695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i/>
        <w:noProof/>
        <w:color w:val="BFBFBF"/>
        <w:sz w:val="36"/>
        <w:szCs w:val="36"/>
        <w:lang w:eastAsia="cs-CZ"/>
      </w:rPr>
      <w:drawing>
        <wp:inline distT="0" distB="0" distL="0" distR="0">
          <wp:extent cx="5753100" cy="923925"/>
          <wp:effectExtent l="0" t="0" r="0" b="9525"/>
          <wp:docPr id="1" name="obrázek 1" descr="loga-web-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web-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769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1339"/>
    <w:rsid w:val="00132925"/>
    <w:rsid w:val="0014139E"/>
    <w:rsid w:val="00165187"/>
    <w:rsid w:val="00176C9A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35A"/>
    <w:rsid w:val="004C5E16"/>
    <w:rsid w:val="004D431D"/>
    <w:rsid w:val="004E2021"/>
    <w:rsid w:val="004E6FB0"/>
    <w:rsid w:val="004F76F7"/>
    <w:rsid w:val="00513019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7803"/>
    <w:rsid w:val="0067046F"/>
    <w:rsid w:val="00680C90"/>
    <w:rsid w:val="006818B4"/>
    <w:rsid w:val="00692FA4"/>
    <w:rsid w:val="006A7186"/>
    <w:rsid w:val="006B1CDA"/>
    <w:rsid w:val="006B3C77"/>
    <w:rsid w:val="006C0E7A"/>
    <w:rsid w:val="006C19E2"/>
    <w:rsid w:val="006C3E46"/>
    <w:rsid w:val="006C717F"/>
    <w:rsid w:val="006D777E"/>
    <w:rsid w:val="006E3359"/>
    <w:rsid w:val="006F2359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907BFA"/>
    <w:rsid w:val="00911371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660"/>
    <w:rsid w:val="00A66310"/>
    <w:rsid w:val="00A70B17"/>
    <w:rsid w:val="00A83C3F"/>
    <w:rsid w:val="00AA242B"/>
    <w:rsid w:val="00AA4D4C"/>
    <w:rsid w:val="00AA78FD"/>
    <w:rsid w:val="00AF19B4"/>
    <w:rsid w:val="00AF1F93"/>
    <w:rsid w:val="00B057E1"/>
    <w:rsid w:val="00B14DB1"/>
    <w:rsid w:val="00B1515B"/>
    <w:rsid w:val="00B3466F"/>
    <w:rsid w:val="00B42A2C"/>
    <w:rsid w:val="00B45F0E"/>
    <w:rsid w:val="00B57DD2"/>
    <w:rsid w:val="00B761FB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73270"/>
    <w:rsid w:val="00E752DA"/>
    <w:rsid w:val="00E95FC9"/>
    <w:rsid w:val="00EA0F3E"/>
    <w:rsid w:val="00EA4909"/>
    <w:rsid w:val="00EF756E"/>
    <w:rsid w:val="00EF7E01"/>
    <w:rsid w:val="00F02B17"/>
    <w:rsid w:val="00F125D3"/>
    <w:rsid w:val="00F1278E"/>
    <w:rsid w:val="00F31998"/>
    <w:rsid w:val="00F56068"/>
    <w:rsid w:val="00F60C1E"/>
    <w:rsid w:val="00F60CB1"/>
    <w:rsid w:val="00F75C1E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2643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2</cp:revision>
  <cp:lastPrinted>2014-09-16T10:59:00Z</cp:lastPrinted>
  <dcterms:created xsi:type="dcterms:W3CDTF">2016-01-06T07:09:00Z</dcterms:created>
  <dcterms:modified xsi:type="dcterms:W3CDTF">2016-01-06T07:09:00Z</dcterms:modified>
</cp:coreProperties>
</file>